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83" w:rsidRDefault="00110EC0" w:rsidP="00124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3F83" w:rsidRDefault="00923F83" w:rsidP="00124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49CE" w:rsidRPr="00F6635F" w:rsidRDefault="001249CE" w:rsidP="00124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635F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923F83" w:rsidRDefault="001249CE" w:rsidP="00923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635F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  <w:r w:rsidR="00923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35F" w:rsidRPr="00F6635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F6635F" w:rsidRPr="00F6635F" w:rsidRDefault="00F6635F" w:rsidP="00923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635F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923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35F">
        <w:rPr>
          <w:rFonts w:ascii="Times New Roman" w:eastAsia="Times New Roman" w:hAnsi="Times New Roman" w:cs="Times New Roman"/>
          <w:sz w:val="24"/>
          <w:szCs w:val="24"/>
        </w:rPr>
        <w:t>«сельсовет Рубасский»</w:t>
      </w:r>
    </w:p>
    <w:p w:rsidR="001249CE" w:rsidRPr="00F6635F" w:rsidRDefault="00CC4D5B" w:rsidP="00124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 06.02.2023г.  № 3</w:t>
      </w:r>
    </w:p>
    <w:p w:rsidR="001249CE" w:rsidRPr="00FE6F83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1249CE" w:rsidRPr="00FE6F83" w:rsidRDefault="001249CE" w:rsidP="00F6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РЕАЛИЗАЦИИ МЕРОПРИЯТИЙ, НАПРАВЛЕННЫХ НА ИНФОРМИРОВАНИЕ НАСЕЛЕНИЯ О ПРИНИМАЕМЫХ МЕРАХ В СФЕРЕ ЖИЛИЩНО-КОММУНАЛЬНОГО ХОЗЯЙСТВА И О РАЗВИТИИ ОБЩЕСТВЕННОГО КОНТРОЛЯ В ЭТОЙ СФЕРЕ </w:t>
      </w:r>
    </w:p>
    <w:p w:rsidR="001249CE" w:rsidRPr="00FE6F83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FE6F83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249CE" w:rsidRPr="00FE6F83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FE6F83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Порядок разработан с целью определения порядка реализации на территории муниципального образования </w:t>
      </w:r>
      <w:r w:rsidR="00F6635F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 МР «Дербентский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F6635F">
        <w:rPr>
          <w:rFonts w:ascii="Times New Roman" w:eastAsia="Times New Roman" w:hAnsi="Times New Roman" w:cs="Times New Roman"/>
          <w:sz w:val="28"/>
          <w:szCs w:val="28"/>
        </w:rPr>
        <w:t>» Республики Дагестан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направленных на информирование населения, средств массовой информации, некоммерческих общественных организаций, осуществляющих деятельность в сфере жилищно-коммунального хозяйства (далее - некоммерческие общественные организации), о принимаемых мерах, направленных на развитие общественного контроля в этой сфере. </w:t>
      </w:r>
    </w:p>
    <w:p w:rsidR="001249CE" w:rsidRPr="00FE6F83" w:rsidRDefault="004E612B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Ответственным лицом</w:t>
      </w:r>
      <w:r w:rsidR="001249CE" w:rsidRPr="00FE6F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56153D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Руб</w:t>
      </w:r>
      <w:r w:rsidR="00923F8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153D">
        <w:rPr>
          <w:rFonts w:ascii="Times New Roman" w:eastAsia="Times New Roman" w:hAnsi="Times New Roman" w:cs="Times New Roman"/>
          <w:sz w:val="28"/>
          <w:szCs w:val="28"/>
        </w:rPr>
        <w:t>сский»</w:t>
      </w:r>
      <w:r>
        <w:rPr>
          <w:rFonts w:ascii="Times New Roman" w:eastAsia="Times New Roman" w:hAnsi="Times New Roman" w:cs="Times New Roman"/>
          <w:sz w:val="28"/>
          <w:szCs w:val="28"/>
        </w:rPr>
        <w:t>, уполномоченным</w:t>
      </w:r>
      <w:r w:rsidR="001249CE" w:rsidRPr="00FE6F83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информирование по вопросам жилищно-коммунального хозяйства,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1249CE" w:rsidRPr="00FE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«сельсовет Рубасский»</w:t>
      </w:r>
      <w:r w:rsidR="001249CE" w:rsidRPr="00FE6F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49CE" w:rsidRPr="00FE6F83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информирования о принимаемых мерах в сфере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жилищно-коммунального хозяйства и о развитии общественного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в этой сфере</w:t>
      </w:r>
    </w:p>
    <w:p w:rsidR="001249CE" w:rsidRPr="00A8041C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2.1. Информирование средств массовой информации, некоммерческих общественных организаций о принимаемых мерах, направленных на развитие общественного контроля в этой сфере осуществляется посредством рассылки развернутых информационных релизов.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2.2. Виды информации, включаемые в информационные релизы: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комментарии и разъяснения специалистов по запросам граждан и некоммерческих общественных организаций;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результатах осуществления надзора и контроля за деятельностью управляющих организаций; </w:t>
      </w:r>
    </w:p>
    <w:p w:rsidR="001249CE" w:rsidRPr="00A8041C" w:rsidRDefault="004E612B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контактная информация</w:t>
      </w:r>
      <w:r w:rsidR="001249CE" w:rsidRPr="00A80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2.3. Информирование производится не реже одного раза в месяц.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2.4. Средствами массовой информации, которые информируются о принимаемых мерах в сфере жилищно-коммунального хозяйства и по вопросам развития общественного контроля в этой сфере являются: </w:t>
      </w:r>
    </w:p>
    <w:p w:rsidR="001249CE" w:rsidRPr="00A8041C" w:rsidRDefault="004E612B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газета  «Дербентские известия»</w:t>
      </w:r>
      <w:r w:rsidR="001249CE" w:rsidRPr="00A8041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>- официальный сайт муниц</w:t>
      </w:r>
      <w:r w:rsidR="00977341">
        <w:rPr>
          <w:rFonts w:ascii="Times New Roman" w:eastAsia="Times New Roman" w:hAnsi="Times New Roman" w:cs="Times New Roman"/>
          <w:sz w:val="28"/>
          <w:szCs w:val="28"/>
        </w:rPr>
        <w:t>ипального образования сельское поселение «сельсовет Рубасский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>2.5. Взаимодействие с</w:t>
      </w:r>
      <w:r w:rsidR="00977341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Общественным советом сельского поселения «сельсовет Рубасский»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(далее - Общественный совет) и другими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некоммерческими общественными организациями по вопросам жилищно-коммунального хозяйства осуществляется посредством представления информации по вопросам жилищно-коммунального хозяйства, а также участие представителей Администрации района на заседаниях Общественного совета и других некоммерческих общественных организаций по вопросам жилищно-коммунального хозяйства.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>2.6. Ответственным лицом за взаимодействие с Общественным советом, другими некоммерческими общественными организациями и средствами массовой информации в рамках информационной работы и развитии общест</w:t>
      </w:r>
      <w:r w:rsidR="009D01AD">
        <w:rPr>
          <w:rFonts w:ascii="Times New Roman" w:eastAsia="Times New Roman" w:hAnsi="Times New Roman" w:cs="Times New Roman"/>
          <w:sz w:val="28"/>
          <w:szCs w:val="28"/>
        </w:rPr>
        <w:t xml:space="preserve">венного контроля является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главы Администрации муниципального образования </w:t>
      </w:r>
      <w:r w:rsidR="009D01AD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49CE" w:rsidRPr="00A8041C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размещения на официальном сайте муниципального</w:t>
      </w:r>
    </w:p>
    <w:p w:rsidR="001249CE" w:rsidRPr="00A8041C" w:rsidRDefault="001249CE" w:rsidP="009D0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9D01AD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сельское поселение «сельсовет Рубасский» МР «Дербентский район»</w:t>
      </w:r>
      <w:r w:rsidR="009D0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Дагестан информации о принимаемых мерах</w:t>
      </w:r>
      <w:r w:rsidR="009D0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в сфере жилищно-коммунального хозяйства и по вопросам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 общественного контроля в этой сфере</w:t>
      </w:r>
    </w:p>
    <w:p w:rsidR="001249CE" w:rsidRPr="00A8041C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3.1. Официальным сайтом муниципального образования </w:t>
      </w:r>
      <w:r w:rsidR="009D01AD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«сельсовет </w:t>
      </w:r>
      <w:proofErr w:type="spellStart"/>
      <w:r w:rsidR="009D01AD"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 w:rsidR="009D01A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(далее - сайт), на котором размещается указанная информация, является </w:t>
      </w:r>
      <w:r w:rsidR="009D01AD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9D01AD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9D01AD">
        <w:rPr>
          <w:rFonts w:ascii="Times New Roman" w:eastAsia="Times New Roman" w:hAnsi="Times New Roman" w:cs="Times New Roman"/>
          <w:sz w:val="28"/>
          <w:szCs w:val="28"/>
          <w:lang w:val="en-US"/>
        </w:rPr>
        <w:t>adminrubas</w:t>
      </w:r>
      <w:proofErr w:type="spellEnd"/>
      <w:r w:rsidR="009D01AD" w:rsidRPr="009D01A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396B88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3.2. Информация о принимаемых мерах в сфере жилищно-коммунального хозяйства и по вопросам развития общественного контроля в этой сфере размещается на сайте в виде: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комментарии и разъяснения специалистов по запросам граждан и некоммерческих общественных организаций;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результатах осуществления надзора и контроля за деятельностью управляющих организаций;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контактная информация уполномоченных органов и организаций;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по стандарту раскрытия информации.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3.3. Информация на сайте обновляется не реже одного раза в месяц.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>3.4. Ответственным лицом за размещение (обновление) информации о принимаемых мерах в сфере жилищно-коммунального хозяйства и по вопросам развития общественного контроля в этой сфере на</w:t>
      </w:r>
      <w:r w:rsidR="00396B88">
        <w:rPr>
          <w:rFonts w:ascii="Times New Roman" w:eastAsia="Times New Roman" w:hAnsi="Times New Roman" w:cs="Times New Roman"/>
          <w:sz w:val="28"/>
          <w:szCs w:val="28"/>
        </w:rPr>
        <w:t xml:space="preserve"> сайте является заместитель главы администрации сельского поселения «сельсовет Рубасский»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49CE" w:rsidRPr="00A8041C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Проведение регулярных встреч представителей органов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 самоуправления с гражданами по различным вопросам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жилищно-коммунального хозяйства</w:t>
      </w:r>
    </w:p>
    <w:p w:rsidR="001249CE" w:rsidRPr="00A8041C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396B88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Ответственным лицом</w:t>
      </w:r>
      <w:r w:rsidR="001249CE" w:rsidRPr="00A8041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="001249CE" w:rsidRPr="00A8041C">
        <w:rPr>
          <w:rFonts w:ascii="Times New Roman" w:eastAsia="Times New Roman" w:hAnsi="Times New Roman" w:cs="Times New Roman"/>
          <w:sz w:val="28"/>
          <w:szCs w:val="28"/>
        </w:rPr>
        <w:t xml:space="preserve"> в течение полного рабочего дня осуществляется прием граждан по вопросам жилищно-коммунального хозяйства. </w:t>
      </w:r>
    </w:p>
    <w:p w:rsidR="001249CE" w:rsidRPr="00A8041C" w:rsidRDefault="00396B88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4.2. Ответственным лицом</w:t>
      </w:r>
      <w:r w:rsidR="001249CE" w:rsidRPr="00A8041C">
        <w:rPr>
          <w:rFonts w:ascii="Times New Roman" w:eastAsia="Times New Roman" w:hAnsi="Times New Roman" w:cs="Times New Roman"/>
          <w:sz w:val="28"/>
          <w:szCs w:val="28"/>
        </w:rPr>
        <w:t xml:space="preserve"> за проведение встреч с гражданами по вопросам жилищ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но-коммунального хозяйства является заместитель главы </w:t>
      </w:r>
      <w:r w:rsidR="001249CE" w:rsidRPr="00A8041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</w:t>
      </w:r>
      <w:r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сельское поселение «сельсовет Рубасский».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>4.3. В</w:t>
      </w:r>
      <w:r w:rsidR="00396B88">
        <w:rPr>
          <w:rFonts w:ascii="Times New Roman" w:eastAsia="Times New Roman" w:hAnsi="Times New Roman" w:cs="Times New Roman"/>
          <w:sz w:val="28"/>
          <w:szCs w:val="28"/>
        </w:rPr>
        <w:t xml:space="preserve"> здании Администрации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B88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Рубасский»</w:t>
      </w:r>
      <w:r w:rsidR="00396B88" w:rsidRPr="00A8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каждый четверг с  </w:t>
      </w:r>
      <w:r w:rsidR="00396B88">
        <w:rPr>
          <w:rFonts w:ascii="Times New Roman" w:eastAsia="Times New Roman" w:hAnsi="Times New Roman" w:cs="Times New Roman"/>
          <w:sz w:val="28"/>
          <w:szCs w:val="28"/>
        </w:rPr>
        <w:t xml:space="preserve">8-00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часов до </w:t>
      </w:r>
      <w:r w:rsidR="00396B88">
        <w:rPr>
          <w:rFonts w:ascii="Times New Roman" w:eastAsia="Times New Roman" w:hAnsi="Times New Roman" w:cs="Times New Roman"/>
          <w:sz w:val="28"/>
          <w:szCs w:val="28"/>
        </w:rPr>
        <w:t xml:space="preserve">17-00 часов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главы Администрации муниципального образования </w:t>
      </w:r>
      <w:r w:rsidR="00396B88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 проводит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личный прием граждан по вопросам жилищно-коммунального хозяйства. </w:t>
      </w:r>
    </w:p>
    <w:p w:rsidR="001249CE" w:rsidRPr="00A8041C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5. Информационные курсы, семинары по тематике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жилищно-коммунального хозяйства для представителей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товариществ собственников жилья, жилищных,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жилищно-строительных кооперативов, председателей советов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многоквартирных домов, собственников помещений,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представителей общественности</w:t>
      </w:r>
    </w:p>
    <w:p w:rsidR="001249CE" w:rsidRPr="00A8041C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5.1. Информационные курсы, семинары по тематике жилищно-коммунального хозяйства для представителей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общественности проводятся в здании Администрации </w:t>
      </w:r>
      <w:r w:rsidR="00396B88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. Информация о проведении семинаров, курсов размещается на сайте не позднее 4 дней до начала проведения. </w:t>
      </w:r>
    </w:p>
    <w:p w:rsidR="001249CE" w:rsidRPr="00A8041C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6. Круглые столы, форумы, совещания, конференции по вопросам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 системы общественного контроля в сфере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жилищно-коммунального хозяйства с участием представителей</w:t>
      </w:r>
    </w:p>
    <w:p w:rsidR="001249CE" w:rsidRPr="00A8041C" w:rsidRDefault="001249CE" w:rsidP="00124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некоммерческих общественных организаций</w:t>
      </w:r>
    </w:p>
    <w:p w:rsidR="001249CE" w:rsidRPr="00A8041C" w:rsidRDefault="001249CE" w:rsidP="0012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6.1. Формами мероприятий, направленных на развитие общественного контроля в сфере жилищно-коммунального хозяйства, являются круглые столы, форумы, совещания, конференции по вопросам развития системы общественного контроля в сфере жилищно-коммунального хозяйства с участием Общественного совета и других некоммерческих общественных организаций, осуществляющих деятельность в сфере жилищно-коммунального хозяйства. </w:t>
      </w:r>
    </w:p>
    <w:p w:rsidR="001249CE" w:rsidRPr="00A8041C" w:rsidRDefault="001249CE" w:rsidP="001249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6.2. Периодичность проведения мероприятий, направленных на развитие общественного контроля в сфере жилищно-коммунального хозяйства, не реже двух раз в год. </w:t>
      </w:r>
    </w:p>
    <w:p w:rsidR="00646AC4" w:rsidRPr="00396B88" w:rsidRDefault="001249CE" w:rsidP="00396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646AC4" w:rsidRPr="00396B88" w:rsidSect="001C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9CE"/>
    <w:rsid w:val="00003F8F"/>
    <w:rsid w:val="00062781"/>
    <w:rsid w:val="00110EC0"/>
    <w:rsid w:val="001249CE"/>
    <w:rsid w:val="00396B88"/>
    <w:rsid w:val="003E323E"/>
    <w:rsid w:val="004E612B"/>
    <w:rsid w:val="0056153D"/>
    <w:rsid w:val="00646AC4"/>
    <w:rsid w:val="007412FE"/>
    <w:rsid w:val="00923F83"/>
    <w:rsid w:val="00944868"/>
    <w:rsid w:val="00952B6B"/>
    <w:rsid w:val="00977341"/>
    <w:rsid w:val="009D01AD"/>
    <w:rsid w:val="00A21C7C"/>
    <w:rsid w:val="00CC4D5B"/>
    <w:rsid w:val="00E62696"/>
    <w:rsid w:val="00F6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4DDE"/>
  <w15:docId w15:val="{6FF68227-80ED-4D04-97B3-6D4EE42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9CE"/>
    <w:pPr>
      <w:spacing w:after="160" w:line="254" w:lineRule="auto"/>
      <w:ind w:left="720"/>
      <w:contextualSpacing/>
    </w:pPr>
    <w:rPr>
      <w:rFonts w:eastAsiaTheme="minorHAnsi"/>
    </w:rPr>
  </w:style>
  <w:style w:type="paragraph" w:styleId="a4">
    <w:name w:val="No Spacing"/>
    <w:uiPriority w:val="1"/>
    <w:qFormat/>
    <w:rsid w:val="00923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11</cp:revision>
  <dcterms:created xsi:type="dcterms:W3CDTF">2022-12-30T12:36:00Z</dcterms:created>
  <dcterms:modified xsi:type="dcterms:W3CDTF">2023-03-31T11:49:00Z</dcterms:modified>
</cp:coreProperties>
</file>